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592F" w:rsidRDefault="0068592F" w:rsidP="0068592F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Oratorio de Concepción, 14/01/2020</w:t>
      </w:r>
    </w:p>
    <w:p w:rsidR="0068592F" w:rsidRDefault="0068592F" w:rsidP="0068592F">
      <w:pPr>
        <w:jc w:val="right"/>
        <w:rPr>
          <w:rFonts w:ascii="Arial" w:hAnsi="Arial" w:cs="Arial"/>
          <w:sz w:val="24"/>
          <w:szCs w:val="24"/>
        </w:rPr>
      </w:pPr>
    </w:p>
    <w:p w:rsidR="0068592F" w:rsidRPr="00F40EBD" w:rsidRDefault="0068592F" w:rsidP="0068592F">
      <w:pPr>
        <w:jc w:val="right"/>
        <w:rPr>
          <w:rFonts w:ascii="Arial" w:hAnsi="Arial" w:cs="Arial"/>
          <w:sz w:val="24"/>
          <w:szCs w:val="24"/>
        </w:rPr>
      </w:pPr>
    </w:p>
    <w:p w:rsidR="0068592F" w:rsidRPr="00F40EBD" w:rsidRDefault="0068592F" w:rsidP="0068592F">
      <w:pPr>
        <w:pStyle w:val="Sinespaciad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Licda. Silvia Cristina Pérez S.</w:t>
      </w:r>
    </w:p>
    <w:p w:rsidR="0068592F" w:rsidRDefault="0068592F" w:rsidP="0068592F">
      <w:pPr>
        <w:pStyle w:val="Sinespaciad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Comisionada Presidenta</w:t>
      </w:r>
    </w:p>
    <w:p w:rsidR="0068592F" w:rsidRPr="00F40EBD" w:rsidRDefault="0068592F" w:rsidP="0068592F">
      <w:pPr>
        <w:pStyle w:val="Sinespaciad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Instituto de Acceso a la información Pública.</w:t>
      </w:r>
    </w:p>
    <w:p w:rsidR="0068592F" w:rsidRDefault="0068592F" w:rsidP="0068592F">
      <w:pPr>
        <w:rPr>
          <w:rFonts w:ascii="Arial" w:hAnsi="Arial" w:cs="Arial"/>
          <w:sz w:val="24"/>
          <w:szCs w:val="24"/>
        </w:rPr>
      </w:pPr>
    </w:p>
    <w:p w:rsidR="0068592F" w:rsidRDefault="0068592F" w:rsidP="0068592F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68592F" w:rsidRDefault="0068592F" w:rsidP="0068592F">
      <w:pPr>
        <w:spacing w:line="48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Pr="00F40EBD">
        <w:rPr>
          <w:rFonts w:ascii="Arial" w:hAnsi="Arial" w:cs="Arial"/>
          <w:sz w:val="24"/>
          <w:szCs w:val="24"/>
        </w:rPr>
        <w:t>or este medio</w:t>
      </w:r>
      <w:r>
        <w:rPr>
          <w:rFonts w:ascii="Arial" w:hAnsi="Arial" w:cs="Arial"/>
          <w:sz w:val="24"/>
          <w:szCs w:val="24"/>
        </w:rPr>
        <w:t>,</w:t>
      </w:r>
      <w:r w:rsidRPr="00F40EB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la Alcaldía Municipal de Oratorio de Concepción, departamento de Cuscatlán.</w:t>
      </w:r>
      <w:r w:rsidRPr="00F40EB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Declara la inexistencia del índice de información clasificada como reservada, correspondiente hasta diciembre 2019; al que se refiere el artículo 50 letra “m” </w:t>
      </w:r>
      <w:r w:rsidRPr="00F40EBD">
        <w:rPr>
          <w:rFonts w:ascii="Arial" w:hAnsi="Arial" w:cs="Arial"/>
          <w:sz w:val="24"/>
          <w:szCs w:val="24"/>
        </w:rPr>
        <w:t>de la Ley de A</w:t>
      </w:r>
      <w:r>
        <w:rPr>
          <w:rFonts w:ascii="Arial" w:hAnsi="Arial" w:cs="Arial"/>
          <w:sz w:val="24"/>
          <w:szCs w:val="24"/>
        </w:rPr>
        <w:t>cceso a la Información Pública.</w:t>
      </w:r>
    </w:p>
    <w:p w:rsidR="0068592F" w:rsidRDefault="0068592F" w:rsidP="0068592F">
      <w:pPr>
        <w:spacing w:line="48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Y para hacerlo de conocimiento general se extiende la presente acta.</w:t>
      </w:r>
    </w:p>
    <w:p w:rsidR="0068592F" w:rsidRPr="00F40EBD" w:rsidRDefault="0068592F" w:rsidP="0068592F">
      <w:pPr>
        <w:spacing w:line="480" w:lineRule="auto"/>
        <w:jc w:val="both"/>
        <w:rPr>
          <w:rFonts w:ascii="Arial" w:hAnsi="Arial" w:cs="Arial"/>
          <w:sz w:val="24"/>
          <w:szCs w:val="24"/>
        </w:rPr>
      </w:pPr>
    </w:p>
    <w:p w:rsidR="0068592F" w:rsidRDefault="0068592F" w:rsidP="0068592F">
      <w:pPr>
        <w:pStyle w:val="Sinespaciado"/>
        <w:tabs>
          <w:tab w:val="left" w:pos="2535"/>
          <w:tab w:val="center" w:pos="4419"/>
        </w:tabs>
        <w:jc w:val="center"/>
        <w:rPr>
          <w:rFonts w:ascii="Arial" w:hAnsi="Arial" w:cs="Arial"/>
          <w:sz w:val="24"/>
          <w:szCs w:val="24"/>
        </w:rPr>
      </w:pPr>
    </w:p>
    <w:p w:rsidR="0068592F" w:rsidRDefault="0068592F" w:rsidP="0068592F">
      <w:pPr>
        <w:pStyle w:val="Sinespaciado"/>
        <w:tabs>
          <w:tab w:val="left" w:pos="2535"/>
          <w:tab w:val="center" w:pos="4419"/>
        </w:tabs>
        <w:jc w:val="center"/>
        <w:rPr>
          <w:rFonts w:ascii="Arial" w:hAnsi="Arial" w:cs="Arial"/>
          <w:sz w:val="24"/>
          <w:szCs w:val="24"/>
        </w:rPr>
      </w:pPr>
    </w:p>
    <w:p w:rsidR="0068592F" w:rsidRDefault="0068592F" w:rsidP="0068592F">
      <w:pPr>
        <w:pStyle w:val="Sinespaciado"/>
        <w:tabs>
          <w:tab w:val="left" w:pos="2535"/>
          <w:tab w:val="center" w:pos="4419"/>
        </w:tabs>
        <w:jc w:val="center"/>
        <w:rPr>
          <w:rFonts w:ascii="Arial" w:hAnsi="Arial" w:cs="Arial"/>
          <w:sz w:val="24"/>
          <w:szCs w:val="24"/>
        </w:rPr>
      </w:pPr>
    </w:p>
    <w:p w:rsidR="0068592F" w:rsidRDefault="0068592F" w:rsidP="0068592F">
      <w:pPr>
        <w:pStyle w:val="Sinespaciado"/>
        <w:tabs>
          <w:tab w:val="left" w:pos="2535"/>
          <w:tab w:val="center" w:pos="4419"/>
        </w:tabs>
        <w:jc w:val="center"/>
        <w:rPr>
          <w:rFonts w:ascii="Arial" w:hAnsi="Arial" w:cs="Arial"/>
          <w:sz w:val="24"/>
          <w:szCs w:val="24"/>
        </w:rPr>
      </w:pPr>
    </w:p>
    <w:p w:rsidR="0068592F" w:rsidRDefault="0068592F" w:rsidP="0068592F">
      <w:pPr>
        <w:pStyle w:val="Sinespaciado"/>
        <w:tabs>
          <w:tab w:val="left" w:pos="2535"/>
          <w:tab w:val="center" w:pos="4419"/>
        </w:tabs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Miguel Ángel Callejas Campos</w:t>
      </w:r>
    </w:p>
    <w:p w:rsidR="0068592F" w:rsidRPr="00F40EBD" w:rsidRDefault="0068592F" w:rsidP="0068592F">
      <w:pPr>
        <w:pStyle w:val="Sinespaciado"/>
        <w:tabs>
          <w:tab w:val="left" w:pos="2535"/>
          <w:tab w:val="center" w:pos="4419"/>
        </w:tabs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</w:t>
      </w:r>
      <w:r w:rsidRPr="00F40EBD">
        <w:rPr>
          <w:rFonts w:ascii="Arial" w:hAnsi="Arial" w:cs="Arial"/>
          <w:sz w:val="24"/>
          <w:szCs w:val="24"/>
        </w:rPr>
        <w:t xml:space="preserve">ficial de </w:t>
      </w:r>
      <w:r>
        <w:rPr>
          <w:rFonts w:ascii="Arial" w:hAnsi="Arial" w:cs="Arial"/>
          <w:sz w:val="24"/>
          <w:szCs w:val="24"/>
        </w:rPr>
        <w:t>I</w:t>
      </w:r>
      <w:r w:rsidRPr="00F40EBD">
        <w:rPr>
          <w:rFonts w:ascii="Arial" w:hAnsi="Arial" w:cs="Arial"/>
          <w:sz w:val="24"/>
          <w:szCs w:val="24"/>
        </w:rPr>
        <w:t>nformación</w:t>
      </w:r>
    </w:p>
    <w:p w:rsidR="001E1308" w:rsidRDefault="001E1308"/>
    <w:sectPr w:rsidR="001E130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592F"/>
    <w:rsid w:val="001E1308"/>
    <w:rsid w:val="00685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442C5001-798D-4B9E-BD6F-7C8421429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592F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68592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2020-01-16T20:14:00Z</dcterms:created>
  <dcterms:modified xsi:type="dcterms:W3CDTF">2020-01-16T20:16:00Z</dcterms:modified>
</cp:coreProperties>
</file>